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5" w:rsidRDefault="009A3065" w:rsidP="009A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A3065" w:rsidRDefault="009A3065" w:rsidP="009A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Должанской </w:t>
      </w:r>
    </w:p>
    <w:p w:rsidR="009A3065" w:rsidRDefault="009A3065" w:rsidP="009A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F6D7D" w:rsidRPr="00781490" w:rsidRDefault="003F6D7D" w:rsidP="003F6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6D7D" w:rsidRPr="00781490" w:rsidRDefault="003F6D7D" w:rsidP="003F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6D7D" w:rsidRPr="00781490" w:rsidRDefault="003F6D7D" w:rsidP="003F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3F6D7D" w:rsidRPr="00781490" w:rsidTr="003F6D7D">
        <w:tc>
          <w:tcPr>
            <w:tcW w:w="5103" w:type="dxa"/>
            <w:hideMark/>
          </w:tcPr>
          <w:p w:rsidR="003F6D7D" w:rsidRPr="00781490" w:rsidRDefault="003F6D7D">
            <w:pPr>
              <w:pStyle w:val="a3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F6D7D" w:rsidRPr="00781490" w:rsidRDefault="003F6D7D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</w:t>
            </w:r>
          </w:p>
          <w:p w:rsidR="003F6D7D" w:rsidRPr="00781490" w:rsidRDefault="005C2875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</w:t>
            </w:r>
            <w:r w:rsidR="003F6D7D" w:rsidRPr="00781490">
              <w:rPr>
                <w:rFonts w:ascii="Times New Roman" w:hAnsi="Times New Roman"/>
                <w:sz w:val="24"/>
                <w:szCs w:val="24"/>
              </w:rPr>
              <w:t>г. протокол № 1</w:t>
            </w:r>
          </w:p>
        </w:tc>
        <w:tc>
          <w:tcPr>
            <w:tcW w:w="4820" w:type="dxa"/>
          </w:tcPr>
          <w:p w:rsidR="003F6D7D" w:rsidRPr="00781490" w:rsidRDefault="003F6D7D" w:rsidP="003F6D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F6D7D" w:rsidRPr="00781490" w:rsidRDefault="003F6D7D" w:rsidP="003F6D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>приказом  по МБОУ СОШ № 25</w:t>
            </w:r>
          </w:p>
          <w:p w:rsidR="003F6D7D" w:rsidRPr="00781490" w:rsidRDefault="003F6D7D" w:rsidP="003F6D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49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81490">
              <w:rPr>
                <w:rFonts w:ascii="Times New Roman" w:hAnsi="Times New Roman"/>
                <w:sz w:val="24"/>
                <w:szCs w:val="24"/>
              </w:rPr>
              <w:t xml:space="preserve"> Должанской  МО </w:t>
            </w:r>
            <w:proofErr w:type="spellStart"/>
            <w:r w:rsidRPr="00781490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78149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F6D7D" w:rsidRPr="00781490" w:rsidRDefault="005C2875" w:rsidP="003F6D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</w:t>
            </w:r>
            <w:r w:rsidR="00C5736A">
              <w:rPr>
                <w:rFonts w:ascii="Times New Roman" w:hAnsi="Times New Roman"/>
                <w:sz w:val="24"/>
                <w:szCs w:val="24"/>
              </w:rPr>
              <w:t>г. №  156</w:t>
            </w:r>
            <w:bookmarkStart w:id="0" w:name="_GoBack"/>
            <w:bookmarkEnd w:id="0"/>
            <w:r w:rsidR="003F6D7D" w:rsidRPr="00781490">
              <w:rPr>
                <w:rFonts w:ascii="Times New Roman" w:hAnsi="Times New Roman"/>
                <w:sz w:val="24"/>
                <w:szCs w:val="24"/>
              </w:rPr>
              <w:t xml:space="preserve"> -ОД</w:t>
            </w:r>
          </w:p>
          <w:p w:rsidR="003F6D7D" w:rsidRPr="00781490" w:rsidRDefault="003F6D7D" w:rsidP="003F6D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F6D7D" w:rsidRPr="00781490" w:rsidRDefault="003F6D7D" w:rsidP="003F6D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490">
              <w:rPr>
                <w:rFonts w:ascii="Times New Roman" w:hAnsi="Times New Roman"/>
                <w:sz w:val="24"/>
                <w:szCs w:val="24"/>
              </w:rPr>
              <w:t>___________ /О.Н. Барабаш/</w:t>
            </w:r>
          </w:p>
          <w:p w:rsidR="003F6D7D" w:rsidRPr="00781490" w:rsidRDefault="003F6D7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6D7D" w:rsidRDefault="003F6D7D" w:rsidP="003F6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D7D" w:rsidRDefault="003F6D7D" w:rsidP="003F6D7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   ОРГАНИЗАЦИИ  ПИТЬЕВОГО РЕЖИМА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МУНИЦИПАЛЬНОМ  БЮДЖЕТНОМ  ОБЩЕОБРАЗОВАТЕЛЬНОМ</w:t>
      </w: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 </w:t>
      </w: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ШКОЛЫ № 25 ИМ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РИЖДЫ ГЕРОЯ СОВЕТСКОГО СОЮЗА А.И.ПОКРЫШКИНА СТ-ЦЫ ДОЛЖАНСКОЙ</w:t>
      </w:r>
    </w:p>
    <w:p w:rsidR="003F6D7D" w:rsidRDefault="003F6D7D" w:rsidP="003F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МО ЕЙСКИЙ  РАЙОН</w:t>
      </w:r>
    </w:p>
    <w:p w:rsidR="003F6D7D" w:rsidRDefault="003F6D7D" w:rsidP="001A624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383000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«Об организации питьевого режима (далее по</w:t>
      </w:r>
      <w:r w:rsid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тексту – Положение) является локальным актом </w:t>
      </w:r>
      <w:r w:rsidR="0038300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бюджетной общеобразовательной школы №25.</w:t>
      </w:r>
    </w:p>
    <w:p w:rsidR="00383000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основе:</w:t>
      </w:r>
    </w:p>
    <w:p w:rsidR="005D6F22" w:rsidRPr="00781490" w:rsidRDefault="00383000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B3019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28.09.2020 года N</w:t>
      </w:r>
      <w:r w:rsidR="00B3019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«Об утверждении санитарных правил СП</w:t>
      </w:r>
      <w:r w:rsidR="00B3019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2.4.3648-20 «Санитарно-эпидемиологические требования к организациям воспитания</w:t>
      </w:r>
      <w:r w:rsidR="00592B04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19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обучения, отдыха и оздоровления детей и молодежи»;</w:t>
      </w:r>
    </w:p>
    <w:p w:rsidR="005D6F22" w:rsidRPr="00781490" w:rsidRDefault="005C2875" w:rsidP="005D6F22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•  постановления от 28</w:t>
      </w:r>
      <w:r w:rsidR="005D6F22" w:rsidRPr="00781490">
        <w:rPr>
          <w:b w:val="0"/>
          <w:szCs w:val="24"/>
        </w:rPr>
        <w:t xml:space="preserve"> октября 2020 г. №32 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</w:t>
      </w:r>
    </w:p>
    <w:p w:rsidR="005D6F22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СанПиН 2.3/2.4.3590-20, 2.1.4.1116-02 («Питьевая вода.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качеству воды, расфасованной в ёмкости.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качества»).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разработано с целью создания благоприятных условий для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жизнедеятельности организма ребёнка в процессе обучения и творческой</w:t>
      </w:r>
      <w:r w:rsidR="00B30190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Положением регламентируется оптимальный питьевой режим в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Положение утверждается приказом директора школы.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Организация питьевого режима осуществляется согласно приказу «Об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питьевого режима» и настоящего Положения.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 питьевого режима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В школе предусмотрено обеспечение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питьевой водой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гигиеническим требованиям.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Питьевой режим организован через пользование кулером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(диспенсером) с водой, расфасованной в ёмкости (бутилированной).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 свободный доступ к питьевой воде в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всего времени их пребывания в образовательном учреждении.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При организации питьевого режима используются одноразовые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стаканчики, контейнеры для сбора использованной посуды одноразового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Бутилированная вода, используемая для употребления, имеет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ее происхождение, качество и безопасность.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ёмкостей с водой производится систематически, обеспечивая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 снабжение.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Для безопасной организации питьевого режима в соответствии с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санитарно-гигиеническими нормами и правилами проводится дезинфекция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(промывка) устройств раздачи воды (кулеров, диспенсеров) с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периодичностью, предусмотренной инструкцией по эксплуатации, но не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одного раза в семь дней. Мойка кулера (диспенсера) с применением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дезинфицирующего средства должна проводиться не реже одного раза в три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месяца.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Кулеры (диспенсеры) устанавливаются в 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кабинете.</w:t>
      </w:r>
    </w:p>
    <w:p w:rsidR="004C66D0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Установка кулеров (диспенсеров) производится в местах, где аппарат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подвержен попаданию прямых солнечных лучей, вдали от приборов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В школе определено место хранения полных бутылей с водой и место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пустой тары. В данных помещениях соблюдаются санитарно-гигиенические нормы и правила хранения.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В школе назначены ответственные лица, отвечающие за заказ,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хранение и утилизацию воды, а также соблюдение санитарно-гигиенических норм и правил организации питьевого режима с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бутилированной воды и одноразовых стаканов.</w:t>
      </w:r>
    </w:p>
    <w:p w:rsidR="004C66D0" w:rsidRPr="00781490" w:rsidRDefault="004C66D0" w:rsidP="004C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81490">
        <w:rPr>
          <w:rFonts w:ascii="Times New Roman" w:hAnsi="Times New Roman" w:cs="Times New Roman"/>
          <w:sz w:val="24"/>
          <w:szCs w:val="24"/>
        </w:rPr>
        <w:t xml:space="preserve">  Питьевой режим организован согласно договору БН от </w:t>
      </w:r>
      <w:r w:rsidR="001F7614" w:rsidRPr="001F7614">
        <w:rPr>
          <w:rFonts w:ascii="Times New Roman" w:hAnsi="Times New Roman" w:cs="Times New Roman"/>
          <w:sz w:val="24"/>
          <w:szCs w:val="24"/>
        </w:rPr>
        <w:t>09.01.2024</w:t>
      </w:r>
      <w:r w:rsidRPr="001F7614">
        <w:rPr>
          <w:rFonts w:ascii="Times New Roman" w:hAnsi="Times New Roman" w:cs="Times New Roman"/>
          <w:sz w:val="24"/>
          <w:szCs w:val="24"/>
        </w:rPr>
        <w:t xml:space="preserve">года   </w:t>
      </w:r>
      <w:r w:rsidR="001F7614">
        <w:rPr>
          <w:rFonts w:ascii="Times New Roman" w:hAnsi="Times New Roman" w:cs="Times New Roman"/>
          <w:sz w:val="24"/>
          <w:szCs w:val="24"/>
        </w:rPr>
        <w:t>с ИП Силиным И.А.</w:t>
      </w:r>
      <w:r w:rsidRPr="00781490">
        <w:rPr>
          <w:rFonts w:ascii="Times New Roman" w:hAnsi="Times New Roman" w:cs="Times New Roman"/>
          <w:sz w:val="24"/>
          <w:szCs w:val="24"/>
        </w:rPr>
        <w:t xml:space="preserve"> на поставку  питьевой  бутилированной  воды в 19 л. таре.</w:t>
      </w:r>
    </w:p>
    <w:p w:rsidR="005D6F22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безопасности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Кулер (диспенсер)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помещениях с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воздуха от 10 до 38 .°C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Устанавливается кулер (диспенсер) на твёрдую и ровную поверхность.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Недопустима установка кулеров (диспенсеров) возле устройств,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под электрическим напряжением, обогревающей техники или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прямыми солнечными лучами.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Кулер (диспенсер) разрешается использовать согласно настоящей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Инструкции:</w:t>
      </w:r>
    </w:p>
    <w:p w:rsidR="001A6249" w:rsidRPr="00781490" w:rsidRDefault="001A6249" w:rsidP="001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устанавливать на кулер (диспенсер) какие-либо предметы, которые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падении могут быть не безопасны для детей;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механических нагрузках краны кулера (диспенсера) могут быть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повреждены, поэтому следует оберегать их от ударов;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наливать в аппарат горячую воду;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оставлять приёмную часть кулера (диспенсера) открытой, чтобы в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середину не попали пыль или насекомые;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кулера (диспенсера) и его санитарная обработка должны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только специалистом фирмы поставщика, либо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F7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пециализированной организации.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Использование кулера (диспенсера)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Кулер (диспенсер)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бутилированной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Эксплуатация кулера (диспенсера) осуществляется согласно заводской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Инструкции по эксплуатации.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</w:t>
      </w:r>
      <w:proofErr w:type="gram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неиспользования кулера (диспенсера) на протяжении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длительного периода времени (от нескольких недель и более) требуется: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в известность ответственное лицо;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 бутыль с водой;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слить холодную воду через кран холодной воды;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слить воду из крана, предназначенного для горячей воды, через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сливную пробку;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просушить кулер (диспенсер) в течение суток;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пробку в сливной штуцер;</w:t>
      </w:r>
      <w:proofErr w:type="gram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упаковать кулер (диспенсер) в коробку (целлофановый пакет, </w:t>
      </w:r>
      <w:proofErr w:type="spellStart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стрейч</w:t>
      </w:r>
      <w:proofErr w:type="spellEnd"/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-плёнку).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При перестановках кулера (диспенсера) с водой желательно не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 его больше, чем на 45 градусов.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Информировать ответственное лицо о неприятном запахе, вкусе воды.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Информировать ответственное лицо о зелёном налёте в бутылке,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помутнении воды.</w:t>
      </w:r>
    </w:p>
    <w:p w:rsidR="003A4C19" w:rsidRPr="00781490" w:rsidRDefault="001A6249" w:rsidP="001A6249">
      <w:pPr>
        <w:rPr>
          <w:rFonts w:ascii="Times New Roman" w:hAnsi="Times New Roman" w:cs="Times New Roman"/>
          <w:sz w:val="24"/>
          <w:szCs w:val="24"/>
        </w:rPr>
      </w:pP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Следить за указанным на крышке бутылки сроком годности и не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просроченный продукт.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Периодически очищать поверхность кулера (диспенсера) от пыли,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пятен, а также протирать краны и промывать поддон для стекания воды.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Использовать для очищения поверхности кулера (диспенсера) мягкое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моющее средство. Запрещается использовать бензин, керосин и другие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либо предметы, которые могут повредить поверхность кулера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(диспенсера).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Запрещается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Человеку с инфекционными заболеваниями в целях защиты воды брать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из аппарата, менять бутылки и производить санитарную обработку.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Пропускать через аппарат жидкости, не предусмотренные</w:t>
      </w:r>
      <w:r w:rsidR="005D6F22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 (воду из-крана, кипяченую воду и т.п.).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Самостоятельно чинить аппарат.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Использовать бутылку из-под воды или аппарат в качестве подставки.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Ломать аппарат.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Выливать жидкость в накопитель.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Перемещать аппарат вместе с бутылкой, ставить на бок.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Распылять вещества вблизи аппарата, использовать ароматические и</w:t>
      </w:r>
      <w:r w:rsidR="0003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абразивные материалы для очистки внешних сторон аппарата.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Устанавливать бутылку с защитной наклейкой на крышке.</w:t>
      </w:r>
      <w:r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5.10. Использовать кулер (диспенсер) для других целе</w:t>
      </w:r>
      <w:r w:rsidR="003F6D7D" w:rsidRPr="007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</w:t>
      </w:r>
      <w:r w:rsidR="003F6D7D" w:rsidRPr="00781490">
        <w:rPr>
          <w:rFonts w:ascii="Times New Roman" w:hAnsi="Times New Roman" w:cs="Times New Roman"/>
          <w:sz w:val="24"/>
          <w:szCs w:val="24"/>
        </w:rPr>
        <w:t>роме</w:t>
      </w:r>
      <w:r w:rsidR="003F6D7D" w:rsidRPr="00781490">
        <w:rPr>
          <w:rFonts w:ascii="Times New Roman" w:hAnsi="Times New Roman" w:cs="Times New Roman"/>
          <w:sz w:val="24"/>
          <w:szCs w:val="24"/>
        </w:rPr>
        <w:br/>
        <w:t>осуществления питьевого режима.</w:t>
      </w:r>
    </w:p>
    <w:sectPr w:rsidR="003A4C19" w:rsidRPr="007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49"/>
    <w:rsid w:val="000113F7"/>
    <w:rsid w:val="00031B34"/>
    <w:rsid w:val="001A6249"/>
    <w:rsid w:val="001F7614"/>
    <w:rsid w:val="00383000"/>
    <w:rsid w:val="003A4C19"/>
    <w:rsid w:val="003F6D7D"/>
    <w:rsid w:val="004C66D0"/>
    <w:rsid w:val="00592B04"/>
    <w:rsid w:val="005C2875"/>
    <w:rsid w:val="005D6F22"/>
    <w:rsid w:val="00781490"/>
    <w:rsid w:val="009A3065"/>
    <w:rsid w:val="00B30190"/>
    <w:rsid w:val="00C5736A"/>
    <w:rsid w:val="00E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6D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83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6D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83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14</cp:revision>
  <cp:lastPrinted>2024-08-28T08:55:00Z</cp:lastPrinted>
  <dcterms:created xsi:type="dcterms:W3CDTF">2022-11-24T08:13:00Z</dcterms:created>
  <dcterms:modified xsi:type="dcterms:W3CDTF">2024-08-28T08:55:00Z</dcterms:modified>
</cp:coreProperties>
</file>